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2AE" w:rsidRPr="00714366" w:rsidRDefault="00A04A9E" w:rsidP="00C1173C">
      <w:pPr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r w:rsidRPr="00714366">
        <w:rPr>
          <w:rFonts w:ascii="Times New Roman" w:hAnsi="Times New Roman" w:cs="Times New Roman"/>
          <w:b/>
          <w:sz w:val="30"/>
          <w:szCs w:val="30"/>
          <w:lang w:val="ru-RU"/>
        </w:rPr>
        <w:t>Надзор в сфере государственных закупок</w:t>
      </w:r>
    </w:p>
    <w:p w:rsidR="00A04A9E" w:rsidRPr="00714366" w:rsidRDefault="00892BB7" w:rsidP="00973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714366">
        <w:rPr>
          <w:rFonts w:ascii="Times New Roman" w:hAnsi="Times New Roman" w:cs="Times New Roman"/>
          <w:sz w:val="30"/>
          <w:szCs w:val="30"/>
          <w:lang w:val="ru-RU"/>
        </w:rPr>
        <w:t>Прокуратурой района на системной основе</w:t>
      </w:r>
      <w:r w:rsidR="008465E2"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 проводится мониторинг электронных торговых площад</w:t>
      </w:r>
      <w:r w:rsidR="00A2392A" w:rsidRPr="00714366">
        <w:rPr>
          <w:rFonts w:ascii="Times New Roman" w:hAnsi="Times New Roman" w:cs="Times New Roman"/>
          <w:sz w:val="30"/>
          <w:szCs w:val="30"/>
          <w:lang w:val="ru-RU"/>
        </w:rPr>
        <w:t>о</w:t>
      </w:r>
      <w:r w:rsidR="008465E2"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к </w:t>
      </w:r>
      <w:r w:rsidR="00FF50F3"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на </w:t>
      </w:r>
      <w:r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предмет </w:t>
      </w:r>
      <w:r w:rsidR="00FF50F3" w:rsidRPr="00714366">
        <w:rPr>
          <w:rFonts w:ascii="Times New Roman" w:hAnsi="Times New Roman" w:cs="Times New Roman"/>
          <w:sz w:val="30"/>
          <w:szCs w:val="30"/>
          <w:lang w:val="ru-RU"/>
        </w:rPr>
        <w:t>соблюдени</w:t>
      </w:r>
      <w:r w:rsidRPr="00714366">
        <w:rPr>
          <w:rFonts w:ascii="Times New Roman" w:hAnsi="Times New Roman" w:cs="Times New Roman"/>
          <w:sz w:val="30"/>
          <w:szCs w:val="30"/>
          <w:lang w:val="ru-RU"/>
        </w:rPr>
        <w:t>я</w:t>
      </w:r>
      <w:r w:rsidR="00FF50F3"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 законодательства при </w:t>
      </w:r>
      <w:r w:rsidR="008465E2" w:rsidRPr="00714366">
        <w:rPr>
          <w:rFonts w:ascii="Times New Roman" w:hAnsi="Times New Roman" w:cs="Times New Roman"/>
          <w:sz w:val="30"/>
          <w:szCs w:val="30"/>
          <w:lang w:val="ru-RU"/>
        </w:rPr>
        <w:t>проведени</w:t>
      </w:r>
      <w:r w:rsidR="00FF50F3" w:rsidRPr="00714366">
        <w:rPr>
          <w:rFonts w:ascii="Times New Roman" w:hAnsi="Times New Roman" w:cs="Times New Roman"/>
          <w:sz w:val="30"/>
          <w:szCs w:val="30"/>
          <w:lang w:val="ru-RU"/>
        </w:rPr>
        <w:t>и</w:t>
      </w:r>
      <w:r w:rsidR="008465E2"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 государственных закупок и закупок за счет собственных средств</w:t>
      </w:r>
      <w:r w:rsidR="007F023B" w:rsidRPr="00714366"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:rsidR="009735AD" w:rsidRPr="00714366" w:rsidRDefault="00695E6F" w:rsidP="009735A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</w:pPr>
      <w:r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В ходе мониторинга на электронной торговой площадке </w:t>
      </w:r>
      <w:hyperlink r:id="rId4" w:history="1">
        <w:r w:rsidRPr="00714366">
          <w:rPr>
            <w:rStyle w:val="a3"/>
            <w:rFonts w:ascii="Times New Roman" w:hAnsi="Times New Roman" w:cs="Times New Roman"/>
            <w:sz w:val="30"/>
            <w:szCs w:val="30"/>
            <w:lang w:val="ru-RU"/>
          </w:rPr>
          <w:t>www.goszakupki.by</w:t>
        </w:r>
      </w:hyperlink>
      <w:r w:rsidRPr="00714366">
        <w:rPr>
          <w:rStyle w:val="a3"/>
          <w:rFonts w:ascii="Times New Roman" w:hAnsi="Times New Roman" w:cs="Times New Roman"/>
          <w:sz w:val="30"/>
          <w:szCs w:val="30"/>
          <w:lang w:val="ru-RU"/>
        </w:rPr>
        <w:t xml:space="preserve"> </w:t>
      </w:r>
      <w:r w:rsidRPr="00714366">
        <w:rPr>
          <w:rFonts w:ascii="Times New Roman" w:hAnsi="Times New Roman" w:cs="Times New Roman"/>
          <w:sz w:val="30"/>
          <w:szCs w:val="30"/>
          <w:lang w:val="ru-RU"/>
        </w:rPr>
        <w:t>п</w:t>
      </w:r>
      <w:r w:rsidR="007F023B"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рокуратурой Минского района </w:t>
      </w:r>
      <w:r w:rsidR="00C02271"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выявлены нарушения в сфере государственных закупок, допущенные должностными лицами организаций района. </w:t>
      </w:r>
      <w:r w:rsidR="00892BB7" w:rsidRPr="00714366">
        <w:rPr>
          <w:rFonts w:ascii="Times New Roman" w:hAnsi="Times New Roman" w:cs="Times New Roman"/>
          <w:sz w:val="30"/>
          <w:szCs w:val="30"/>
          <w:lang w:val="ru-RU"/>
        </w:rPr>
        <w:t>При этом</w:t>
      </w:r>
      <w:r w:rsidR="00C02271" w:rsidRPr="00714366">
        <w:rPr>
          <w:rFonts w:ascii="Times New Roman" w:hAnsi="Times New Roman" w:cs="Times New Roman"/>
          <w:sz w:val="30"/>
          <w:szCs w:val="30"/>
          <w:lang w:val="ru-RU"/>
        </w:rPr>
        <w:t>, нарушени</w:t>
      </w:r>
      <w:r w:rsidR="00892BB7" w:rsidRPr="00714366">
        <w:rPr>
          <w:rFonts w:ascii="Times New Roman" w:hAnsi="Times New Roman" w:cs="Times New Roman"/>
          <w:sz w:val="30"/>
          <w:szCs w:val="30"/>
          <w:lang w:val="ru-RU"/>
        </w:rPr>
        <w:t>я</w:t>
      </w:r>
      <w:r w:rsidR="00C02271"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 государственным</w:t>
      </w:r>
      <w:r w:rsidR="00892BB7" w:rsidRPr="00714366">
        <w:rPr>
          <w:rFonts w:ascii="Times New Roman" w:hAnsi="Times New Roman" w:cs="Times New Roman"/>
          <w:sz w:val="30"/>
          <w:szCs w:val="30"/>
          <w:lang w:val="ru-RU"/>
        </w:rPr>
        <w:t>и</w:t>
      </w:r>
      <w:r w:rsidR="00C02271"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 должностным</w:t>
      </w:r>
      <w:r w:rsidR="00892BB7" w:rsidRPr="00714366">
        <w:rPr>
          <w:rFonts w:ascii="Times New Roman" w:hAnsi="Times New Roman" w:cs="Times New Roman"/>
          <w:sz w:val="30"/>
          <w:szCs w:val="30"/>
          <w:lang w:val="ru-RU"/>
        </w:rPr>
        <w:t>и</w:t>
      </w:r>
      <w:r w:rsidR="00C02271"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 или приравненным</w:t>
      </w:r>
      <w:r w:rsidR="00892BB7" w:rsidRPr="00714366">
        <w:rPr>
          <w:rFonts w:ascii="Times New Roman" w:hAnsi="Times New Roman" w:cs="Times New Roman"/>
          <w:sz w:val="30"/>
          <w:szCs w:val="30"/>
          <w:lang w:val="ru-RU"/>
        </w:rPr>
        <w:t>и</w:t>
      </w:r>
      <w:r w:rsidR="00C02271"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 к н</w:t>
      </w:r>
      <w:r w:rsidR="00892BB7" w:rsidRPr="00714366">
        <w:rPr>
          <w:rFonts w:ascii="Times New Roman" w:hAnsi="Times New Roman" w:cs="Times New Roman"/>
          <w:sz w:val="30"/>
          <w:szCs w:val="30"/>
          <w:lang w:val="ru-RU"/>
        </w:rPr>
        <w:t>им</w:t>
      </w:r>
      <w:r w:rsidR="00C02271"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 лиц</w:t>
      </w:r>
      <w:r w:rsidR="00892BB7" w:rsidRPr="00714366">
        <w:rPr>
          <w:rFonts w:ascii="Times New Roman" w:hAnsi="Times New Roman" w:cs="Times New Roman"/>
          <w:sz w:val="30"/>
          <w:szCs w:val="30"/>
          <w:lang w:val="ru-RU"/>
        </w:rPr>
        <w:t>ам</w:t>
      </w:r>
      <w:r w:rsidR="00C02271"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 установленного актами законодательства порядка проведения конкурсов, аукционов, </w:t>
      </w:r>
      <w:bookmarkStart w:id="0" w:name="_GoBack"/>
      <w:bookmarkEnd w:id="0"/>
      <w:r w:rsidR="00C02271" w:rsidRPr="00714366">
        <w:rPr>
          <w:rFonts w:ascii="Times New Roman" w:hAnsi="Times New Roman" w:cs="Times New Roman"/>
          <w:sz w:val="30"/>
          <w:szCs w:val="30"/>
          <w:lang w:val="ru-RU"/>
        </w:rPr>
        <w:t>процедур закупок</w:t>
      </w:r>
      <w:r w:rsidR="009735AD" w:rsidRPr="00714366">
        <w:rPr>
          <w:rFonts w:ascii="Times New Roman" w:hAnsi="Times New Roman" w:cs="Times New Roman"/>
          <w:sz w:val="30"/>
          <w:szCs w:val="30"/>
          <w:lang w:val="ru-RU"/>
        </w:rPr>
        <w:t>, явля</w:t>
      </w:r>
      <w:r w:rsidR="00FA3293" w:rsidRPr="00714366">
        <w:rPr>
          <w:rFonts w:ascii="Times New Roman" w:hAnsi="Times New Roman" w:cs="Times New Roman"/>
          <w:sz w:val="30"/>
          <w:szCs w:val="30"/>
          <w:lang w:val="ru-RU"/>
        </w:rPr>
        <w:t>е</w:t>
      </w:r>
      <w:r w:rsidR="009735AD" w:rsidRPr="00714366">
        <w:rPr>
          <w:rFonts w:ascii="Times New Roman" w:hAnsi="Times New Roman" w:cs="Times New Roman"/>
          <w:sz w:val="30"/>
          <w:szCs w:val="30"/>
          <w:lang w:val="ru-RU"/>
        </w:rPr>
        <w:t xml:space="preserve">тся </w:t>
      </w:r>
      <w:r w:rsidR="009735AD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правонарушением, создающим условия для коррупции, в соответствии с абзацем 12 частью 1 статьи 25 Закона Республики Беларусь «О борьбе с коррупцией».</w:t>
      </w:r>
    </w:p>
    <w:p w:rsidR="004D6C01" w:rsidRPr="00714366" w:rsidRDefault="009A2BDE" w:rsidP="00EE203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</w:pP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Так</w:t>
      </w:r>
      <w:r w:rsidR="00F27D8B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,</w:t>
      </w: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 </w:t>
      </w:r>
      <w:r w:rsidR="0009056A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одной из </w:t>
      </w: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организаци</w:t>
      </w:r>
      <w:r w:rsidR="0009056A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й</w:t>
      </w: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 на электронной торговой площадке размещено приглашение к участию в процедуре закупки </w:t>
      </w:r>
      <w:r w:rsidR="0009056A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в виде </w:t>
      </w:r>
      <w:r w:rsidR="00E51F26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электронного аукциона</w:t>
      </w:r>
      <w:r w:rsidR="0009056A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.</w:t>
      </w: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 </w:t>
      </w:r>
    </w:p>
    <w:p w:rsidR="001A05E7" w:rsidRPr="00714366" w:rsidRDefault="001A05E7" w:rsidP="001A05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</w:pP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В соответствии с п.1 ст.22 Закона о государственных закупках приглашение является частью документов, предоставляемых для подготовки предложения, и должно содержать в том числе требования к участникам, включая перечень документов и (или) сведений для их проверки.</w:t>
      </w:r>
    </w:p>
    <w:p w:rsidR="001A05E7" w:rsidRPr="00714366" w:rsidRDefault="001A05E7" w:rsidP="001A05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</w:pP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Вместе с тем в размещенных конкурсных документах положения ст.16 Закона о государственных закупках изложены в утратившей силу редакции.</w:t>
      </w:r>
    </w:p>
    <w:p w:rsidR="001A05E7" w:rsidRPr="00714366" w:rsidRDefault="001A05E7" w:rsidP="001A05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</w:pP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В частности, не основано на законе включение в конкурсные документы в качестве требований к участникам указание о том, что юридическое лицо или индивидуальный предприниматель не должны быть включены в реестр коммерческих организаций и индивидуальных предпринимателей с повышенным риском совершения правонарушений в экономической сфере (исключено из Закона о государственных закупках с 04.08.2024). </w:t>
      </w:r>
    </w:p>
    <w:p w:rsidR="001A05E7" w:rsidRPr="00714366" w:rsidRDefault="001A05E7" w:rsidP="001A05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</w:pP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Кроме того, в документах по процедуре закупки положения постановления Совета Министров Республики Беларусь от 15.06.2019 №395 в части порядка применения преференциальной поправки изложены в утратившей силу редакции.</w:t>
      </w:r>
    </w:p>
    <w:p w:rsidR="00E51F26" w:rsidRPr="00714366" w:rsidRDefault="00E51F26" w:rsidP="001A05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</w:pP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К размещенным документам не приобщен и на электронной торговой площадке не размещен проект договора, вследствие чего потенциальные </w:t>
      </w: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lastRenderedPageBreak/>
        <w:t>участники не проинформированы об условиях, на которых будет заключаться договор.</w:t>
      </w:r>
    </w:p>
    <w:p w:rsidR="00E51F26" w:rsidRPr="00714366" w:rsidRDefault="00E51F26" w:rsidP="00E51F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</w:pP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В одном из разделов аукционных документов указано, что 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изложено в техническом задании. </w:t>
      </w:r>
    </w:p>
    <w:p w:rsidR="00E51F26" w:rsidRPr="00714366" w:rsidRDefault="00E51F26" w:rsidP="00E51F2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</w:pP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Однако, техническое задание на электронной торговой площадке не размещено.</w:t>
      </w:r>
    </w:p>
    <w:p w:rsidR="00703250" w:rsidRPr="00714366" w:rsidRDefault="00703250" w:rsidP="00E51F26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242424"/>
          <w:sz w:val="30"/>
          <w:szCs w:val="30"/>
          <w:bdr w:val="none" w:sz="0" w:space="0" w:color="auto" w:frame="1"/>
          <w:lang w:val="ru-RU"/>
        </w:rPr>
      </w:pP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По данному факту прокуратурой района </w:t>
      </w:r>
      <w:r w:rsidR="00C8143F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в адрес </w:t>
      </w: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руководителя организации вынесено предписание.</w:t>
      </w:r>
    </w:p>
    <w:p w:rsidR="001A05E7" w:rsidRPr="00714366" w:rsidRDefault="003724D6" w:rsidP="001A05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</w:pP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Акт </w:t>
      </w:r>
      <w:r w:rsidR="00A2392A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прокурорского </w:t>
      </w: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надзора исполне</w:t>
      </w:r>
      <w:r w:rsidR="00380C12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н</w:t>
      </w: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 в полном объеме – </w:t>
      </w:r>
      <w:r w:rsidR="001A05E7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процедура государственной закупки отменена на сумму свыше </w:t>
      </w:r>
      <w:r w:rsidR="00E51F26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50</w:t>
      </w:r>
      <w:r w:rsidR="001A05E7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 </w:t>
      </w:r>
      <w:proofErr w:type="spellStart"/>
      <w:r w:rsidR="001A05E7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тыс.рублей</w:t>
      </w:r>
      <w:proofErr w:type="spellEnd"/>
      <w:r w:rsidR="001A05E7"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>, должностное лицо, ответственное за проведение закупок в организации, привлечено к дисциплинарной ответственности.</w:t>
      </w:r>
    </w:p>
    <w:p w:rsidR="001A05E7" w:rsidRPr="00714366" w:rsidRDefault="001A05E7" w:rsidP="001A05E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</w:pP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t xml:space="preserve">Кроме того, за нарушения законодательства о государственных закупках должностное лицо привлечено к административной ответственности по части </w:t>
      </w:r>
      <w:r w:rsidRPr="00714366">
        <w:rPr>
          <w:rFonts w:ascii="Times New Roman" w:eastAsia="Times New Roman" w:hAnsi="Times New Roman" w:cs="Times New Roman"/>
          <w:color w:val="242424"/>
          <w:sz w:val="30"/>
          <w:szCs w:val="30"/>
          <w:bdr w:val="none" w:sz="0" w:space="0" w:color="auto" w:frame="1"/>
          <w:lang w:val="ru-RU"/>
        </w:rPr>
        <w:br/>
        <w:t>3 статьи 12.9 Кодекса Республики Беларусь об административных правонарушениях.</w:t>
      </w:r>
    </w:p>
    <w:p w:rsidR="007F023B" w:rsidRDefault="007F023B" w:rsidP="001A05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8383D" w:rsidRPr="001D6B4E" w:rsidRDefault="00714366" w:rsidP="0018383D">
      <w:pPr>
        <w:spacing w:after="0" w:line="280" w:lineRule="exact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Старший п</w:t>
      </w:r>
      <w:r w:rsidR="0018383D" w:rsidRPr="001D6B4E">
        <w:rPr>
          <w:rFonts w:ascii="Times New Roman" w:hAnsi="Times New Roman"/>
          <w:sz w:val="30"/>
          <w:szCs w:val="30"/>
          <w:lang w:val="ru-RU"/>
        </w:rPr>
        <w:t>омощник прокурора</w:t>
      </w:r>
    </w:p>
    <w:p w:rsidR="0018383D" w:rsidRPr="001D6B4E" w:rsidRDefault="0018383D" w:rsidP="0018383D">
      <w:pPr>
        <w:spacing w:after="120" w:line="280" w:lineRule="exact"/>
        <w:jc w:val="both"/>
        <w:rPr>
          <w:rFonts w:ascii="Times New Roman" w:hAnsi="Times New Roman"/>
          <w:sz w:val="30"/>
          <w:szCs w:val="30"/>
          <w:lang w:val="ru-RU"/>
        </w:rPr>
      </w:pPr>
      <w:r w:rsidRPr="001D6B4E">
        <w:rPr>
          <w:rFonts w:ascii="Times New Roman" w:hAnsi="Times New Roman"/>
          <w:sz w:val="30"/>
          <w:szCs w:val="30"/>
          <w:lang w:val="ru-RU"/>
        </w:rPr>
        <w:t>Минского района</w:t>
      </w:r>
    </w:p>
    <w:p w:rsidR="0018383D" w:rsidRPr="001D6B4E" w:rsidRDefault="0018383D" w:rsidP="0018383D">
      <w:pPr>
        <w:spacing w:after="120" w:line="280" w:lineRule="exact"/>
        <w:jc w:val="both"/>
        <w:rPr>
          <w:rFonts w:ascii="Times New Roman" w:hAnsi="Times New Roman"/>
          <w:sz w:val="30"/>
          <w:szCs w:val="30"/>
          <w:lang w:val="ru-RU"/>
        </w:rPr>
      </w:pPr>
      <w:proofErr w:type="gramStart"/>
      <w:r w:rsidRPr="001D6B4E">
        <w:rPr>
          <w:rFonts w:ascii="Times New Roman" w:hAnsi="Times New Roman"/>
          <w:sz w:val="30"/>
          <w:szCs w:val="30"/>
          <w:lang w:val="ru-RU"/>
        </w:rPr>
        <w:t>юрист</w:t>
      </w:r>
      <w:proofErr w:type="gramEnd"/>
      <w:r w:rsidRPr="001D6B4E">
        <w:rPr>
          <w:rFonts w:ascii="Times New Roman" w:hAnsi="Times New Roman"/>
          <w:sz w:val="30"/>
          <w:szCs w:val="30"/>
          <w:lang w:val="ru-RU"/>
        </w:rPr>
        <w:t xml:space="preserve"> 1 класса</w:t>
      </w:r>
      <w:r w:rsidRPr="001D6B4E">
        <w:rPr>
          <w:rFonts w:ascii="Times New Roman" w:hAnsi="Times New Roman"/>
          <w:sz w:val="30"/>
          <w:szCs w:val="30"/>
          <w:lang w:val="ru-RU"/>
        </w:rPr>
        <w:tab/>
      </w:r>
      <w:r w:rsidRPr="001D6B4E">
        <w:rPr>
          <w:rFonts w:ascii="Times New Roman" w:hAnsi="Times New Roman"/>
          <w:sz w:val="30"/>
          <w:szCs w:val="30"/>
          <w:lang w:val="ru-RU"/>
        </w:rPr>
        <w:tab/>
      </w:r>
      <w:r w:rsidRPr="001D6B4E">
        <w:rPr>
          <w:rFonts w:ascii="Times New Roman" w:hAnsi="Times New Roman"/>
          <w:sz w:val="30"/>
          <w:szCs w:val="30"/>
          <w:lang w:val="ru-RU"/>
        </w:rPr>
        <w:tab/>
      </w:r>
      <w:r w:rsidRPr="001D6B4E">
        <w:rPr>
          <w:rFonts w:ascii="Times New Roman" w:hAnsi="Times New Roman"/>
          <w:sz w:val="30"/>
          <w:szCs w:val="30"/>
          <w:lang w:val="ru-RU"/>
        </w:rPr>
        <w:tab/>
      </w:r>
      <w:r w:rsidRPr="001D6B4E">
        <w:rPr>
          <w:rFonts w:ascii="Times New Roman" w:hAnsi="Times New Roman"/>
          <w:sz w:val="30"/>
          <w:szCs w:val="30"/>
          <w:lang w:val="ru-RU"/>
        </w:rPr>
        <w:tab/>
      </w:r>
      <w:r w:rsidRPr="001D6B4E">
        <w:rPr>
          <w:rFonts w:ascii="Times New Roman" w:hAnsi="Times New Roman"/>
          <w:sz w:val="30"/>
          <w:szCs w:val="30"/>
          <w:lang w:val="ru-RU"/>
        </w:rPr>
        <w:tab/>
      </w:r>
      <w:r w:rsidRPr="001D6B4E">
        <w:rPr>
          <w:rFonts w:ascii="Times New Roman" w:hAnsi="Times New Roman"/>
          <w:sz w:val="30"/>
          <w:szCs w:val="30"/>
          <w:lang w:val="ru-RU"/>
        </w:rPr>
        <w:tab/>
      </w:r>
      <w:r w:rsidRPr="001D6B4E">
        <w:rPr>
          <w:rFonts w:ascii="Times New Roman" w:hAnsi="Times New Roman"/>
          <w:sz w:val="30"/>
          <w:szCs w:val="30"/>
          <w:lang w:val="ru-RU"/>
        </w:rPr>
        <w:tab/>
      </w:r>
      <w:proofErr w:type="spellStart"/>
      <w:r w:rsidRPr="001D6B4E">
        <w:rPr>
          <w:rFonts w:ascii="Times New Roman" w:hAnsi="Times New Roman"/>
          <w:sz w:val="30"/>
          <w:szCs w:val="30"/>
          <w:lang w:val="ru-RU"/>
        </w:rPr>
        <w:t>Е.В.Клебанова</w:t>
      </w:r>
      <w:proofErr w:type="spellEnd"/>
    </w:p>
    <w:p w:rsidR="0018383D" w:rsidRPr="001D6B4E" w:rsidRDefault="0018383D" w:rsidP="0018383D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  <w:lang w:val="ru-RU"/>
        </w:rPr>
      </w:pPr>
    </w:p>
    <w:p w:rsidR="0018383D" w:rsidRPr="001D6B4E" w:rsidRDefault="0018383D" w:rsidP="0018383D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  <w:lang w:val="ru-RU"/>
        </w:rPr>
      </w:pPr>
      <w:r w:rsidRPr="001D6B4E">
        <w:rPr>
          <w:rFonts w:ascii="Times New Roman" w:hAnsi="Times New Roman"/>
          <w:sz w:val="30"/>
          <w:szCs w:val="30"/>
          <w:lang w:val="ru-RU"/>
        </w:rPr>
        <w:t>СОГЛАСОВАНО</w:t>
      </w:r>
    </w:p>
    <w:p w:rsidR="0018383D" w:rsidRPr="001D6B4E" w:rsidRDefault="00EE2031" w:rsidP="0018383D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  <w:lang w:val="ru-RU"/>
        </w:rPr>
      </w:pPr>
      <w:r>
        <w:rPr>
          <w:rFonts w:ascii="Times New Roman" w:hAnsi="Times New Roman"/>
          <w:sz w:val="30"/>
          <w:szCs w:val="30"/>
          <w:lang w:val="ru-RU"/>
        </w:rPr>
        <w:t>Прокурор Минского района</w:t>
      </w:r>
    </w:p>
    <w:p w:rsidR="0018383D" w:rsidRPr="001D6B4E" w:rsidRDefault="0018383D" w:rsidP="0018383D">
      <w:pPr>
        <w:tabs>
          <w:tab w:val="left" w:pos="6804"/>
        </w:tabs>
        <w:spacing w:after="120" w:line="280" w:lineRule="exact"/>
        <w:jc w:val="both"/>
        <w:rPr>
          <w:rFonts w:ascii="Times New Roman" w:hAnsi="Times New Roman"/>
          <w:sz w:val="30"/>
          <w:szCs w:val="30"/>
          <w:lang w:val="ru-RU"/>
        </w:rPr>
      </w:pPr>
      <w:proofErr w:type="gramStart"/>
      <w:r w:rsidRPr="001D6B4E">
        <w:rPr>
          <w:rFonts w:ascii="Times New Roman" w:hAnsi="Times New Roman"/>
          <w:sz w:val="30"/>
          <w:szCs w:val="30"/>
          <w:lang w:val="ru-RU"/>
        </w:rPr>
        <w:t>старший</w:t>
      </w:r>
      <w:proofErr w:type="gramEnd"/>
      <w:r w:rsidRPr="001D6B4E">
        <w:rPr>
          <w:rFonts w:ascii="Times New Roman" w:hAnsi="Times New Roman"/>
          <w:sz w:val="30"/>
          <w:szCs w:val="30"/>
          <w:lang w:val="ru-RU"/>
        </w:rPr>
        <w:t xml:space="preserve"> советник юстиции</w:t>
      </w:r>
      <w:r w:rsidRPr="001D6B4E">
        <w:rPr>
          <w:rFonts w:ascii="Times New Roman" w:hAnsi="Times New Roman"/>
          <w:sz w:val="30"/>
          <w:szCs w:val="30"/>
          <w:lang w:val="ru-RU"/>
        </w:rPr>
        <w:tab/>
      </w:r>
      <w:r w:rsidRPr="001D6B4E">
        <w:rPr>
          <w:rFonts w:ascii="Times New Roman" w:hAnsi="Times New Roman"/>
          <w:sz w:val="30"/>
          <w:szCs w:val="30"/>
          <w:lang w:val="ru-RU"/>
        </w:rPr>
        <w:tab/>
      </w:r>
      <w:proofErr w:type="spellStart"/>
      <w:r w:rsidR="00EE2031">
        <w:rPr>
          <w:rFonts w:ascii="Times New Roman" w:hAnsi="Times New Roman"/>
          <w:sz w:val="30"/>
          <w:szCs w:val="30"/>
          <w:lang w:val="ru-RU"/>
        </w:rPr>
        <w:t>А.Л.Рудишкин</w:t>
      </w:r>
      <w:proofErr w:type="spellEnd"/>
    </w:p>
    <w:p w:rsidR="007F023B" w:rsidRPr="00A04A9E" w:rsidRDefault="007F023B" w:rsidP="009735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7F023B" w:rsidRPr="00A04A9E" w:rsidSect="001A05E7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52B"/>
    <w:rsid w:val="0009056A"/>
    <w:rsid w:val="0018383D"/>
    <w:rsid w:val="001A05E7"/>
    <w:rsid w:val="00235802"/>
    <w:rsid w:val="003724D6"/>
    <w:rsid w:val="00380C12"/>
    <w:rsid w:val="003F376C"/>
    <w:rsid w:val="004873A2"/>
    <w:rsid w:val="004D6C01"/>
    <w:rsid w:val="00695E6F"/>
    <w:rsid w:val="00703250"/>
    <w:rsid w:val="00714366"/>
    <w:rsid w:val="007F023B"/>
    <w:rsid w:val="0083141C"/>
    <w:rsid w:val="008465E2"/>
    <w:rsid w:val="00865213"/>
    <w:rsid w:val="00892BB7"/>
    <w:rsid w:val="00946416"/>
    <w:rsid w:val="009735AD"/>
    <w:rsid w:val="009A2BDE"/>
    <w:rsid w:val="009E6109"/>
    <w:rsid w:val="00A04A9E"/>
    <w:rsid w:val="00A2392A"/>
    <w:rsid w:val="00AE352B"/>
    <w:rsid w:val="00BE7F9C"/>
    <w:rsid w:val="00C02271"/>
    <w:rsid w:val="00C1173C"/>
    <w:rsid w:val="00C8143F"/>
    <w:rsid w:val="00D64566"/>
    <w:rsid w:val="00D70FD7"/>
    <w:rsid w:val="00DA62AE"/>
    <w:rsid w:val="00E51F26"/>
    <w:rsid w:val="00EE2031"/>
    <w:rsid w:val="00F27D8B"/>
    <w:rsid w:val="00FA3293"/>
    <w:rsid w:val="00FD55B9"/>
    <w:rsid w:val="00FF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0DD6B-E81F-496D-9C0F-35A7E9227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271"/>
    <w:rPr>
      <w:color w:val="0563C1" w:themeColor="hyperlink"/>
      <w:u w:val="single"/>
    </w:rPr>
  </w:style>
  <w:style w:type="character" w:customStyle="1" w:styleId="word-wrapper">
    <w:name w:val="word-wrapper"/>
    <w:basedOn w:val="a0"/>
    <w:rsid w:val="009735AD"/>
  </w:style>
  <w:style w:type="paragraph" w:styleId="a4">
    <w:name w:val="Balloon Text"/>
    <w:basedOn w:val="a"/>
    <w:link w:val="a5"/>
    <w:uiPriority w:val="99"/>
    <w:semiHidden/>
    <w:unhideWhenUsed/>
    <w:rsid w:val="00EE20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20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1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szakupki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и Дима</dc:creator>
  <cp:keywords/>
  <dc:description/>
  <cp:lastModifiedBy>Клебанова Екатерина Васильевна</cp:lastModifiedBy>
  <cp:revision>3</cp:revision>
  <cp:lastPrinted>2026-03-23T11:47:00Z</cp:lastPrinted>
  <dcterms:created xsi:type="dcterms:W3CDTF">2026-03-23T11:46:00Z</dcterms:created>
  <dcterms:modified xsi:type="dcterms:W3CDTF">2026-03-23T11:47:00Z</dcterms:modified>
</cp:coreProperties>
</file>